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54E3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05.04.2023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395-па</w:t>
      </w:r>
    </w:p>
    <w:p w:rsidR="00504270" w:rsidRPr="00504270" w:rsidRDefault="00504270" w:rsidP="00C038F8">
      <w:pPr>
        <w:spacing w:after="0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A3673" w:rsidRDefault="00BA3673" w:rsidP="008E39FB">
      <w:pPr>
        <w:pStyle w:val="ConsPlusNormal"/>
        <w:jc w:val="center"/>
        <w:rPr>
          <w:b/>
          <w:sz w:val="28"/>
          <w:szCs w:val="28"/>
        </w:rPr>
      </w:pPr>
    </w:p>
    <w:p w:rsidR="008E39FB" w:rsidRPr="00585ADC" w:rsidRDefault="00C038F8" w:rsidP="008E39FB">
      <w:pPr>
        <w:pStyle w:val="ConsPlusNormal"/>
        <w:jc w:val="center"/>
        <w:rPr>
          <w:rFonts w:eastAsia="Times New Roman"/>
          <w:b/>
          <w:noProof/>
          <w:sz w:val="28"/>
          <w:szCs w:val="28"/>
        </w:rPr>
      </w:pPr>
      <w:r w:rsidRPr="00585ADC">
        <w:rPr>
          <w:b/>
          <w:sz w:val="28"/>
          <w:szCs w:val="28"/>
        </w:rPr>
        <w:t xml:space="preserve">О назначении временной управляющей организации для управления </w:t>
      </w:r>
      <w:r w:rsidR="008E39FB" w:rsidRPr="00585ADC">
        <w:rPr>
          <w:b/>
          <w:sz w:val="28"/>
          <w:szCs w:val="28"/>
        </w:rPr>
        <w:t>многоквартирными домами</w:t>
      </w:r>
      <w:r w:rsidR="008E39FB" w:rsidRPr="00585ADC">
        <w:rPr>
          <w:rFonts w:eastAsia="Times New Roman"/>
          <w:b/>
          <w:bCs/>
          <w:kern w:val="36"/>
          <w:sz w:val="28"/>
          <w:szCs w:val="28"/>
        </w:rPr>
        <w:t xml:space="preserve">, в которых собственники помещений </w:t>
      </w:r>
      <w:r w:rsidR="008E39FB" w:rsidRPr="00585ADC">
        <w:rPr>
          <w:b/>
          <w:sz w:val="28"/>
          <w:szCs w:val="28"/>
        </w:rPr>
        <w:t>не выбрали способ управления или выбранный способ управления не реализован,</w:t>
      </w:r>
      <w:r w:rsidR="008E39FB" w:rsidRPr="00585ADC">
        <w:rPr>
          <w:rFonts w:eastAsia="Times New Roman"/>
          <w:b/>
          <w:bCs/>
          <w:kern w:val="36"/>
          <w:sz w:val="28"/>
          <w:szCs w:val="28"/>
        </w:rPr>
        <w:t xml:space="preserve"> </w:t>
      </w:r>
      <w:r w:rsidR="008E39FB" w:rsidRPr="00585ADC">
        <w:rPr>
          <w:b/>
          <w:sz w:val="28"/>
          <w:szCs w:val="28"/>
        </w:rPr>
        <w:t>не определена управляющая организация</w:t>
      </w:r>
    </w:p>
    <w:p w:rsidR="008E39FB" w:rsidRPr="00585ADC" w:rsidRDefault="008E39FB" w:rsidP="00BA3673">
      <w:pPr>
        <w:pStyle w:val="ConsPlusNormal"/>
        <w:tabs>
          <w:tab w:val="left" w:pos="1020"/>
        </w:tabs>
        <w:ind w:firstLine="540"/>
        <w:jc w:val="both"/>
        <w:rPr>
          <w:sz w:val="28"/>
          <w:szCs w:val="28"/>
        </w:rPr>
      </w:pPr>
    </w:p>
    <w:p w:rsidR="00BA3673" w:rsidRPr="00585ADC" w:rsidRDefault="00BA3673" w:rsidP="00BA3673">
      <w:pPr>
        <w:pStyle w:val="ConsPlusNormal"/>
        <w:tabs>
          <w:tab w:val="left" w:pos="1020"/>
        </w:tabs>
        <w:ind w:firstLine="540"/>
        <w:jc w:val="both"/>
        <w:rPr>
          <w:sz w:val="28"/>
          <w:szCs w:val="28"/>
        </w:rPr>
      </w:pPr>
    </w:p>
    <w:p w:rsidR="0093241E" w:rsidRDefault="00C038F8" w:rsidP="0081290F">
      <w:pPr>
        <w:pStyle w:val="ConsPlusNormal"/>
        <w:spacing w:line="360" w:lineRule="auto"/>
        <w:ind w:firstLine="708"/>
        <w:jc w:val="both"/>
        <w:rPr>
          <w:sz w:val="28"/>
          <w:szCs w:val="28"/>
        </w:rPr>
        <w:sectPr w:rsidR="0093241E" w:rsidSect="009324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proofErr w:type="gramStart"/>
      <w:r w:rsidRPr="0081290F">
        <w:rPr>
          <w:sz w:val="28"/>
          <w:szCs w:val="28"/>
        </w:rPr>
        <w:t xml:space="preserve">В соответствии с </w:t>
      </w:r>
      <w:r w:rsidR="00585ADC" w:rsidRPr="0081290F">
        <w:rPr>
          <w:sz w:val="28"/>
          <w:szCs w:val="28"/>
        </w:rPr>
        <w:t xml:space="preserve">Федеральным законом от 06.10.2003 №131-ФЗ «Об общих принципах </w:t>
      </w:r>
      <w:r w:rsidR="0093241E">
        <w:rPr>
          <w:sz w:val="28"/>
          <w:szCs w:val="28"/>
        </w:rPr>
        <w:t xml:space="preserve">организации </w:t>
      </w:r>
      <w:r w:rsidR="00585ADC" w:rsidRPr="0081290F">
        <w:rPr>
          <w:sz w:val="28"/>
          <w:szCs w:val="28"/>
        </w:rPr>
        <w:t xml:space="preserve">местного самоуправления в Российской Федерации», </w:t>
      </w:r>
      <w:r w:rsidR="0093241E">
        <w:rPr>
          <w:sz w:val="28"/>
          <w:szCs w:val="28"/>
        </w:rPr>
        <w:t>п</w:t>
      </w:r>
      <w:r w:rsidR="00585ADC" w:rsidRPr="0081290F">
        <w:rPr>
          <w:sz w:val="28"/>
          <w:szCs w:val="28"/>
        </w:rPr>
        <w:t>остановлением</w:t>
      </w:r>
      <w:r w:rsidRPr="0081290F">
        <w:rPr>
          <w:sz w:val="28"/>
          <w:szCs w:val="28"/>
        </w:rPr>
        <w:t xml:space="preserve"> Правительства РФ от </w:t>
      </w:r>
      <w:r w:rsidR="00585ADC" w:rsidRPr="0081290F">
        <w:rPr>
          <w:sz w:val="28"/>
          <w:szCs w:val="28"/>
        </w:rPr>
        <w:t>21.12.2018 №</w:t>
      </w:r>
      <w:r w:rsidRPr="0081290F">
        <w:rPr>
          <w:sz w:val="28"/>
          <w:szCs w:val="28"/>
        </w:rPr>
        <w:t xml:space="preserve">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 xml:space="preserve">изменений в некоторые акты Правительства Российской Федерации», </w:t>
      </w:r>
      <w:r w:rsidR="00BA3673" w:rsidRPr="0081290F">
        <w:rPr>
          <w:sz w:val="28"/>
          <w:szCs w:val="28"/>
        </w:rPr>
        <w:t xml:space="preserve">постановлением администрации Михайловского муниципального района от 02.09.2022 № 1046-па </w:t>
      </w:r>
      <w:r w:rsidR="00585ADC" w:rsidRPr="0081290F">
        <w:rPr>
          <w:sz w:val="28"/>
          <w:szCs w:val="28"/>
        </w:rPr>
        <w:t>«О Порядке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</w:t>
      </w:r>
      <w:proofErr w:type="gramEnd"/>
      <w:r w:rsidR="00585ADC" w:rsidRPr="0081290F">
        <w:rPr>
          <w:sz w:val="28"/>
          <w:szCs w:val="28"/>
        </w:rPr>
        <w:t>»</w:t>
      </w:r>
      <w:r w:rsidR="00BA3673" w:rsidRPr="0081290F">
        <w:rPr>
          <w:sz w:val="28"/>
          <w:szCs w:val="28"/>
        </w:rPr>
        <w:t>,</w:t>
      </w:r>
      <w:r w:rsidRPr="0081290F">
        <w:rPr>
          <w:sz w:val="28"/>
          <w:szCs w:val="28"/>
        </w:rPr>
        <w:t xml:space="preserve"> </w:t>
      </w:r>
      <w:r w:rsidR="00585ADC" w:rsidRPr="0081290F">
        <w:rPr>
          <w:sz w:val="28"/>
          <w:szCs w:val="28"/>
        </w:rPr>
        <w:t>постановлением администрации Михайловского муниципального района от 03.04.2023 №</w:t>
      </w:r>
      <w:r w:rsidR="0081290F" w:rsidRPr="0081290F">
        <w:rPr>
          <w:sz w:val="28"/>
          <w:szCs w:val="28"/>
        </w:rPr>
        <w:t xml:space="preserve"> 380-па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</w:t>
      </w:r>
      <w:r w:rsidR="0081290F">
        <w:rPr>
          <w:sz w:val="28"/>
          <w:szCs w:val="28"/>
        </w:rPr>
        <w:t xml:space="preserve"> </w:t>
      </w:r>
      <w:r w:rsidR="0081290F" w:rsidRPr="0081290F">
        <w:rPr>
          <w:sz w:val="28"/>
          <w:szCs w:val="28"/>
        </w:rPr>
        <w:t xml:space="preserve">доме </w:t>
      </w:r>
    </w:p>
    <w:p w:rsidR="00C038F8" w:rsidRPr="0081290F" w:rsidRDefault="0081290F" w:rsidP="0093241E">
      <w:pPr>
        <w:pStyle w:val="ConsPlusNormal"/>
        <w:spacing w:line="360" w:lineRule="auto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>не выбран способ управления таким домом или выбранный способ управления не реализован, не определена управляющая организация»</w:t>
      </w:r>
      <w:r w:rsidR="00A04FFC" w:rsidRPr="0081290F">
        <w:rPr>
          <w:sz w:val="28"/>
          <w:szCs w:val="28"/>
        </w:rPr>
        <w:t>,</w:t>
      </w:r>
      <w:r w:rsidR="00585ADC" w:rsidRPr="0081290F">
        <w:rPr>
          <w:sz w:val="28"/>
          <w:szCs w:val="28"/>
        </w:rPr>
        <w:t xml:space="preserve"> </w:t>
      </w:r>
      <w:r w:rsidR="00C038F8" w:rsidRPr="0081290F">
        <w:rPr>
          <w:sz w:val="28"/>
          <w:szCs w:val="28"/>
        </w:rPr>
        <w:t>Уставом Михайловского муниципального района</w:t>
      </w:r>
      <w:r w:rsidR="00A04FFC" w:rsidRPr="0081290F">
        <w:rPr>
          <w:sz w:val="28"/>
          <w:szCs w:val="28"/>
        </w:rPr>
        <w:t>,</w:t>
      </w:r>
      <w:r w:rsidR="00C038F8" w:rsidRPr="0081290F">
        <w:rPr>
          <w:sz w:val="28"/>
          <w:szCs w:val="28"/>
        </w:rPr>
        <w:t xml:space="preserve"> администрация Михайловского муниципального района</w:t>
      </w:r>
    </w:p>
    <w:p w:rsidR="00BA3673" w:rsidRPr="00BA3673" w:rsidRDefault="00BA3673" w:rsidP="00BA3673">
      <w:pPr>
        <w:pStyle w:val="ConsPlusNormal"/>
        <w:spacing w:line="360" w:lineRule="auto"/>
        <w:ind w:firstLine="540"/>
        <w:jc w:val="both"/>
        <w:rPr>
          <w:b/>
          <w:sz w:val="26"/>
          <w:szCs w:val="26"/>
        </w:rPr>
      </w:pPr>
    </w:p>
    <w:p w:rsidR="00C038F8" w:rsidRDefault="00C038F8" w:rsidP="0093241E">
      <w:pPr>
        <w:pStyle w:val="ConsPlusNormal"/>
        <w:jc w:val="both"/>
        <w:rPr>
          <w:b/>
          <w:sz w:val="28"/>
          <w:szCs w:val="28"/>
        </w:rPr>
      </w:pPr>
      <w:r w:rsidRPr="00BA3673">
        <w:rPr>
          <w:b/>
          <w:sz w:val="28"/>
          <w:szCs w:val="28"/>
        </w:rPr>
        <w:t>ПОСТАНАВЛЯЕТ:</w:t>
      </w:r>
    </w:p>
    <w:p w:rsidR="0081290F" w:rsidRDefault="0081290F" w:rsidP="0093241E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B959C9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1. Назначить временной управляющей организацией общество с ограниченной ответственностью «УПРАВЛЯЮЩАЯ КОМПАНИЯ</w:t>
      </w:r>
      <w:r w:rsidR="00585ADC" w:rsidRPr="0081290F">
        <w:rPr>
          <w:sz w:val="28"/>
          <w:szCs w:val="28"/>
        </w:rPr>
        <w:t xml:space="preserve"> </w:t>
      </w:r>
      <w:r w:rsidRPr="0081290F">
        <w:rPr>
          <w:sz w:val="28"/>
          <w:szCs w:val="28"/>
        </w:rPr>
        <w:t>ВОДОЛЕЙ» (ОГРН №1212500015859) для временного управления многоквартирными домами</w:t>
      </w:r>
      <w:r w:rsidR="00F171B5" w:rsidRPr="0081290F">
        <w:rPr>
          <w:sz w:val="28"/>
          <w:szCs w:val="28"/>
        </w:rPr>
        <w:t xml:space="preserve"> согласно Приложени</w:t>
      </w:r>
      <w:r w:rsidR="00B959C9">
        <w:rPr>
          <w:sz w:val="28"/>
          <w:szCs w:val="28"/>
        </w:rPr>
        <w:t>ю</w:t>
      </w:r>
      <w:r w:rsidR="00F171B5" w:rsidRPr="0081290F">
        <w:rPr>
          <w:sz w:val="28"/>
          <w:szCs w:val="28"/>
        </w:rPr>
        <w:t xml:space="preserve"> №</w:t>
      </w:r>
      <w:r w:rsidR="00186090" w:rsidRPr="0081290F">
        <w:rPr>
          <w:sz w:val="28"/>
          <w:szCs w:val="28"/>
        </w:rPr>
        <w:t xml:space="preserve"> 1</w:t>
      </w:r>
      <w:r w:rsidR="00F171B5" w:rsidRPr="0081290F">
        <w:rPr>
          <w:sz w:val="28"/>
          <w:szCs w:val="28"/>
        </w:rPr>
        <w:t xml:space="preserve"> </w:t>
      </w:r>
      <w:r w:rsidRPr="0081290F">
        <w:rPr>
          <w:sz w:val="28"/>
          <w:szCs w:val="28"/>
        </w:rPr>
        <w:t>с 0</w:t>
      </w:r>
      <w:r w:rsidR="00B959C9">
        <w:rPr>
          <w:sz w:val="28"/>
          <w:szCs w:val="28"/>
        </w:rPr>
        <w:t>5</w:t>
      </w:r>
      <w:r w:rsidRPr="0081290F">
        <w:rPr>
          <w:sz w:val="28"/>
          <w:szCs w:val="28"/>
        </w:rPr>
        <w:t xml:space="preserve"> апреля 2023 года сроком на один год до момента:</w:t>
      </w:r>
    </w:p>
    <w:p w:rsidR="00C038F8" w:rsidRPr="0081290F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истечения срока, установленного постановлением о назначении организации, осуществляющей временное управление;</w:t>
      </w:r>
    </w:p>
    <w:p w:rsidR="00C038F8" w:rsidRPr="0081290F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принятия собственниками помещений в многоквартирном доме решения о выборе способа управления многоквартирным домом и реализации данного способа;</w:t>
      </w:r>
    </w:p>
    <w:p w:rsidR="00C038F8" w:rsidRPr="0081290F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заключения договора управления многоквартирным домом с управляющей организацией, определенной по результатам открытого конкурса.</w:t>
      </w:r>
    </w:p>
    <w:p w:rsidR="009F28AD" w:rsidRPr="0081290F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2. Утвердить перечень работ и (или) услуг, необходимых для обеспечения надлежащего содержания общего имущества в многоквартирн</w:t>
      </w:r>
      <w:r w:rsidR="00CE361B" w:rsidRPr="0081290F">
        <w:rPr>
          <w:sz w:val="28"/>
          <w:szCs w:val="28"/>
        </w:rPr>
        <w:t>ом</w:t>
      </w:r>
      <w:r w:rsidRPr="0081290F">
        <w:rPr>
          <w:sz w:val="28"/>
          <w:szCs w:val="28"/>
        </w:rPr>
        <w:t xml:space="preserve"> дом</w:t>
      </w:r>
      <w:r w:rsidR="00CE361B" w:rsidRPr="0081290F">
        <w:rPr>
          <w:sz w:val="28"/>
          <w:szCs w:val="28"/>
        </w:rPr>
        <w:t>е</w:t>
      </w:r>
      <w:r w:rsidRPr="0081290F">
        <w:rPr>
          <w:sz w:val="28"/>
          <w:szCs w:val="28"/>
        </w:rPr>
        <w:t xml:space="preserve"> </w:t>
      </w:r>
      <w:r w:rsidR="009F28AD" w:rsidRPr="0081290F">
        <w:rPr>
          <w:sz w:val="28"/>
          <w:szCs w:val="28"/>
        </w:rPr>
        <w:t>(Приложение №</w:t>
      </w:r>
      <w:r w:rsidR="00942AE7" w:rsidRPr="0081290F">
        <w:rPr>
          <w:sz w:val="28"/>
          <w:szCs w:val="28"/>
        </w:rPr>
        <w:t xml:space="preserve"> </w:t>
      </w:r>
      <w:r w:rsidR="00F171B5" w:rsidRPr="0081290F">
        <w:rPr>
          <w:sz w:val="28"/>
          <w:szCs w:val="28"/>
        </w:rPr>
        <w:t>2</w:t>
      </w:r>
      <w:r w:rsidR="009F28AD" w:rsidRPr="0081290F">
        <w:rPr>
          <w:sz w:val="28"/>
          <w:szCs w:val="28"/>
        </w:rPr>
        <w:t>).</w:t>
      </w:r>
    </w:p>
    <w:p w:rsidR="009F28AD" w:rsidRPr="0081290F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 Установить размер платы за содержание и техническое обслуживание общего имущества многоквартирн</w:t>
      </w:r>
      <w:r w:rsidR="009F28AD" w:rsidRPr="0081290F">
        <w:rPr>
          <w:sz w:val="28"/>
          <w:szCs w:val="28"/>
        </w:rPr>
        <w:t>ых</w:t>
      </w:r>
      <w:r w:rsidRPr="0081290F">
        <w:rPr>
          <w:sz w:val="28"/>
          <w:szCs w:val="28"/>
        </w:rPr>
        <w:t xml:space="preserve"> дом</w:t>
      </w:r>
      <w:r w:rsidR="009F28AD" w:rsidRPr="0081290F">
        <w:rPr>
          <w:sz w:val="28"/>
          <w:szCs w:val="28"/>
        </w:rPr>
        <w:t>ов</w:t>
      </w:r>
      <w:r w:rsidR="00186090" w:rsidRPr="0081290F">
        <w:rPr>
          <w:sz w:val="28"/>
          <w:szCs w:val="28"/>
        </w:rPr>
        <w:t xml:space="preserve"> согласно Приложени</w:t>
      </w:r>
      <w:r w:rsidR="00B959C9">
        <w:rPr>
          <w:sz w:val="28"/>
          <w:szCs w:val="28"/>
        </w:rPr>
        <w:t>ю</w:t>
      </w:r>
      <w:r w:rsidR="00186090" w:rsidRPr="0081290F">
        <w:rPr>
          <w:sz w:val="28"/>
          <w:szCs w:val="28"/>
        </w:rPr>
        <w:t xml:space="preserve"> № 1</w:t>
      </w:r>
      <w:r w:rsidR="00B959C9">
        <w:rPr>
          <w:sz w:val="28"/>
          <w:szCs w:val="28"/>
        </w:rPr>
        <w:t xml:space="preserve"> к настоящему постановлению</w:t>
      </w:r>
      <w:r w:rsidRPr="0081290F">
        <w:rPr>
          <w:sz w:val="28"/>
          <w:szCs w:val="28"/>
        </w:rPr>
        <w:t xml:space="preserve"> на период действия временной обслуживающей организации в размере </w:t>
      </w:r>
      <w:r w:rsidR="0093241E">
        <w:rPr>
          <w:sz w:val="28"/>
          <w:szCs w:val="28"/>
        </w:rPr>
        <w:t xml:space="preserve">22 рубля </w:t>
      </w:r>
      <w:r w:rsidR="00F171B5" w:rsidRPr="0081290F">
        <w:rPr>
          <w:sz w:val="28"/>
          <w:szCs w:val="28"/>
        </w:rPr>
        <w:t>97</w:t>
      </w:r>
      <w:r w:rsidR="0093241E">
        <w:rPr>
          <w:sz w:val="28"/>
          <w:szCs w:val="28"/>
        </w:rPr>
        <w:t xml:space="preserve"> копеек за 1 квадратный метр</w:t>
      </w:r>
      <w:r w:rsidRPr="0081290F">
        <w:rPr>
          <w:sz w:val="28"/>
          <w:szCs w:val="28"/>
        </w:rPr>
        <w:t xml:space="preserve"> (Приложение </w:t>
      </w:r>
      <w:r w:rsidR="009F28AD" w:rsidRPr="0081290F">
        <w:rPr>
          <w:sz w:val="28"/>
          <w:szCs w:val="28"/>
        </w:rPr>
        <w:t>№</w:t>
      </w:r>
      <w:r w:rsidR="00F171B5" w:rsidRPr="0081290F">
        <w:rPr>
          <w:sz w:val="28"/>
          <w:szCs w:val="28"/>
        </w:rPr>
        <w:t xml:space="preserve"> 3</w:t>
      </w:r>
      <w:r w:rsidRPr="0081290F">
        <w:rPr>
          <w:sz w:val="28"/>
          <w:szCs w:val="28"/>
        </w:rPr>
        <w:t>)</w:t>
      </w:r>
      <w:r w:rsidR="0093241E">
        <w:rPr>
          <w:sz w:val="28"/>
          <w:szCs w:val="28"/>
        </w:rPr>
        <w:t>.</w:t>
      </w:r>
    </w:p>
    <w:p w:rsidR="009F28AD" w:rsidRPr="0081290F" w:rsidRDefault="00C038F8" w:rsidP="00B95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4. В течение пяти рабочих дней со дня принятия решения об определении временной управляющей организации уведомить собственник</w:t>
      </w:r>
      <w:r w:rsidR="009F28AD" w:rsidRPr="0081290F">
        <w:rPr>
          <w:sz w:val="28"/>
          <w:szCs w:val="28"/>
        </w:rPr>
        <w:t>ов</w:t>
      </w:r>
      <w:r w:rsidRPr="0081290F">
        <w:rPr>
          <w:sz w:val="28"/>
          <w:szCs w:val="28"/>
        </w:rPr>
        <w:t xml:space="preserve"> и нанимателей жилых </w:t>
      </w:r>
      <w:r w:rsidR="0093241E" w:rsidRPr="0081290F">
        <w:rPr>
          <w:sz w:val="28"/>
          <w:szCs w:val="28"/>
        </w:rPr>
        <w:t>помещений,</w:t>
      </w:r>
      <w:r w:rsidRPr="0081290F">
        <w:rPr>
          <w:sz w:val="28"/>
          <w:szCs w:val="28"/>
        </w:rPr>
        <w:t xml:space="preserve"> многоквартирн</w:t>
      </w:r>
      <w:r w:rsidR="009F28AD" w:rsidRPr="0081290F">
        <w:rPr>
          <w:sz w:val="28"/>
          <w:szCs w:val="28"/>
        </w:rPr>
        <w:t>ых</w:t>
      </w:r>
      <w:r w:rsidRPr="0081290F">
        <w:rPr>
          <w:sz w:val="28"/>
          <w:szCs w:val="28"/>
        </w:rPr>
        <w:t xml:space="preserve"> дом</w:t>
      </w:r>
      <w:r w:rsidR="009F28AD" w:rsidRPr="0081290F">
        <w:rPr>
          <w:sz w:val="28"/>
          <w:szCs w:val="28"/>
        </w:rPr>
        <w:t>ом</w:t>
      </w:r>
      <w:r w:rsidR="00F171B5" w:rsidRPr="0081290F">
        <w:rPr>
          <w:sz w:val="28"/>
          <w:szCs w:val="28"/>
        </w:rPr>
        <w:t xml:space="preserve"> указанных в </w:t>
      </w:r>
      <w:r w:rsidR="00F171B5" w:rsidRPr="0081290F">
        <w:rPr>
          <w:sz w:val="28"/>
          <w:szCs w:val="28"/>
        </w:rPr>
        <w:lastRenderedPageBreak/>
        <w:t>Приложении №</w:t>
      </w:r>
      <w:r w:rsidR="0093241E">
        <w:rPr>
          <w:sz w:val="28"/>
          <w:szCs w:val="28"/>
        </w:rPr>
        <w:t xml:space="preserve"> </w:t>
      </w:r>
      <w:r w:rsidR="00F171B5" w:rsidRPr="0081290F">
        <w:rPr>
          <w:sz w:val="28"/>
          <w:szCs w:val="28"/>
        </w:rPr>
        <w:t xml:space="preserve">1 </w:t>
      </w:r>
      <w:r w:rsidR="00B959C9">
        <w:rPr>
          <w:sz w:val="28"/>
          <w:szCs w:val="28"/>
        </w:rPr>
        <w:t xml:space="preserve">к настоящему постановлению </w:t>
      </w:r>
      <w:r w:rsidRPr="0081290F">
        <w:rPr>
          <w:sz w:val="28"/>
          <w:szCs w:val="28"/>
        </w:rPr>
        <w:t xml:space="preserve">о принятом </w:t>
      </w:r>
      <w:r w:rsidR="0093241E" w:rsidRPr="0081290F">
        <w:rPr>
          <w:sz w:val="28"/>
          <w:szCs w:val="28"/>
        </w:rPr>
        <w:t>решении,</w:t>
      </w:r>
      <w:r w:rsidRPr="0081290F">
        <w:rPr>
          <w:sz w:val="28"/>
          <w:szCs w:val="28"/>
        </w:rPr>
        <w:t xml:space="preserve"> об определении временной управляющей организац</w:t>
      </w:r>
      <w:proofErr w:type="gramStart"/>
      <w:r w:rsidRPr="0081290F">
        <w:rPr>
          <w:sz w:val="28"/>
          <w:szCs w:val="28"/>
        </w:rPr>
        <w:t xml:space="preserve">ии </w:t>
      </w:r>
      <w:r w:rsidR="009F28AD" w:rsidRPr="0081290F">
        <w:rPr>
          <w:sz w:val="28"/>
          <w:szCs w:val="28"/>
        </w:rPr>
        <w:t>ООО</w:t>
      </w:r>
      <w:proofErr w:type="gramEnd"/>
      <w:r w:rsidR="009F28AD" w:rsidRPr="0081290F">
        <w:rPr>
          <w:sz w:val="28"/>
          <w:szCs w:val="28"/>
        </w:rPr>
        <w:t xml:space="preserve"> «УПРАВЛЯЮЩАЯ КОМПАНИЯ ВОДОЛЕЙ»</w:t>
      </w:r>
      <w:r w:rsidR="00B959C9">
        <w:rPr>
          <w:sz w:val="28"/>
          <w:szCs w:val="28"/>
        </w:rPr>
        <w:t>.</w:t>
      </w:r>
    </w:p>
    <w:p w:rsidR="00E976B7" w:rsidRPr="0081290F" w:rsidRDefault="00C038F8" w:rsidP="00E976B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5. Довести до сведения нанимателей </w:t>
      </w:r>
      <w:r w:rsidR="009F28AD" w:rsidRPr="0081290F">
        <w:rPr>
          <w:sz w:val="28"/>
          <w:szCs w:val="28"/>
        </w:rPr>
        <w:t xml:space="preserve">и собственников </w:t>
      </w:r>
      <w:r w:rsidRPr="0081290F">
        <w:rPr>
          <w:sz w:val="28"/>
          <w:szCs w:val="28"/>
        </w:rPr>
        <w:t>помещений, проживающих в многоквартирн</w:t>
      </w:r>
      <w:r w:rsidR="009F28AD" w:rsidRPr="0081290F">
        <w:rPr>
          <w:sz w:val="28"/>
          <w:szCs w:val="28"/>
        </w:rPr>
        <w:t>ых</w:t>
      </w:r>
      <w:r w:rsidRPr="0081290F">
        <w:rPr>
          <w:sz w:val="28"/>
          <w:szCs w:val="28"/>
        </w:rPr>
        <w:t xml:space="preserve"> дом</w:t>
      </w:r>
      <w:r w:rsidR="009F28AD" w:rsidRPr="0081290F">
        <w:rPr>
          <w:sz w:val="28"/>
          <w:szCs w:val="28"/>
        </w:rPr>
        <w:t>ах</w:t>
      </w:r>
      <w:r w:rsidRPr="0081290F">
        <w:rPr>
          <w:sz w:val="28"/>
          <w:szCs w:val="28"/>
        </w:rPr>
        <w:t>, что оплату за</w:t>
      </w:r>
      <w:r w:rsidR="009F28AD" w:rsidRPr="0081290F">
        <w:rPr>
          <w:sz w:val="28"/>
          <w:szCs w:val="28"/>
        </w:rPr>
        <w:t xml:space="preserve"> содержание и техническое обслуживание общего имущества в многоквартирном доме </w:t>
      </w:r>
      <w:r w:rsidRPr="0081290F">
        <w:rPr>
          <w:sz w:val="28"/>
          <w:szCs w:val="28"/>
        </w:rPr>
        <w:t xml:space="preserve">с </w:t>
      </w:r>
      <w:r w:rsidR="009F28AD" w:rsidRPr="0081290F">
        <w:rPr>
          <w:sz w:val="28"/>
          <w:szCs w:val="28"/>
        </w:rPr>
        <w:t>0</w:t>
      </w:r>
      <w:r w:rsidR="007978F2">
        <w:rPr>
          <w:sz w:val="28"/>
          <w:szCs w:val="28"/>
        </w:rPr>
        <w:t>5</w:t>
      </w:r>
      <w:r w:rsidRPr="0081290F">
        <w:rPr>
          <w:sz w:val="28"/>
          <w:szCs w:val="28"/>
        </w:rPr>
        <w:t xml:space="preserve"> </w:t>
      </w:r>
      <w:r w:rsidR="009F28AD" w:rsidRPr="0081290F">
        <w:rPr>
          <w:sz w:val="28"/>
          <w:szCs w:val="28"/>
        </w:rPr>
        <w:t>апреля</w:t>
      </w:r>
      <w:r w:rsidRPr="0081290F">
        <w:rPr>
          <w:sz w:val="28"/>
          <w:szCs w:val="28"/>
        </w:rPr>
        <w:t xml:space="preserve"> 202</w:t>
      </w:r>
      <w:r w:rsidR="009F28AD" w:rsidRPr="0081290F">
        <w:rPr>
          <w:sz w:val="28"/>
          <w:szCs w:val="28"/>
        </w:rPr>
        <w:t>3</w:t>
      </w:r>
      <w:r w:rsidRPr="0081290F">
        <w:rPr>
          <w:sz w:val="28"/>
          <w:szCs w:val="28"/>
        </w:rPr>
        <w:t xml:space="preserve"> года необходимо производить по квитанциям </w:t>
      </w:r>
      <w:r w:rsidR="00243D9D" w:rsidRPr="0081290F">
        <w:rPr>
          <w:sz w:val="28"/>
          <w:szCs w:val="28"/>
        </w:rPr>
        <w:t>расчетно-</w:t>
      </w:r>
      <w:r w:rsidR="00E976B7" w:rsidRPr="0081290F">
        <w:rPr>
          <w:sz w:val="28"/>
          <w:szCs w:val="28"/>
        </w:rPr>
        <w:t xml:space="preserve">информационного центра </w:t>
      </w:r>
      <w:r w:rsidR="009F28AD" w:rsidRPr="0081290F">
        <w:rPr>
          <w:sz w:val="28"/>
          <w:szCs w:val="28"/>
        </w:rPr>
        <w:t>«Партнер»</w:t>
      </w:r>
      <w:r w:rsidRPr="0081290F">
        <w:rPr>
          <w:sz w:val="28"/>
          <w:szCs w:val="28"/>
        </w:rPr>
        <w:t>.</w:t>
      </w:r>
    </w:p>
    <w:p w:rsidR="00DD1645" w:rsidRPr="0081290F" w:rsidRDefault="00E976B7" w:rsidP="00E976B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6</w:t>
      </w:r>
      <w:r w:rsidR="00DD1645" w:rsidRPr="0081290F">
        <w:rPr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Pr="0081290F">
        <w:rPr>
          <w:sz w:val="28"/>
          <w:szCs w:val="28"/>
        </w:rPr>
        <w:t xml:space="preserve"> (Корж С.Г.)</w:t>
      </w:r>
      <w:r w:rsidR="00DD1645" w:rsidRPr="0081290F">
        <w:rPr>
          <w:sz w:val="28"/>
          <w:szCs w:val="28"/>
        </w:rPr>
        <w:t xml:space="preserve"> </w:t>
      </w:r>
      <w:proofErr w:type="gramStart"/>
      <w:r w:rsidR="00DD1645" w:rsidRPr="0081290F">
        <w:rPr>
          <w:sz w:val="28"/>
          <w:szCs w:val="28"/>
        </w:rPr>
        <w:t>разместить</w:t>
      </w:r>
      <w:proofErr w:type="gramEnd"/>
      <w:r w:rsidR="00DD1645" w:rsidRPr="0081290F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DD1645" w:rsidRPr="0081290F" w:rsidRDefault="00DC2DB6" w:rsidP="00F171B5">
      <w:pPr>
        <w:widowControl w:val="0"/>
        <w:tabs>
          <w:tab w:val="left" w:pos="37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90F">
        <w:rPr>
          <w:rFonts w:ascii="Times New Roman" w:hAnsi="Times New Roman"/>
          <w:sz w:val="28"/>
          <w:szCs w:val="28"/>
        </w:rPr>
        <w:t>7</w:t>
      </w:r>
      <w:r w:rsidR="00DD1645" w:rsidRPr="0081290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DD1645" w:rsidRPr="0081290F" w:rsidRDefault="00DC2DB6" w:rsidP="00243D9D">
      <w:pPr>
        <w:widowControl w:val="0"/>
        <w:tabs>
          <w:tab w:val="left" w:pos="37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90F">
        <w:rPr>
          <w:rFonts w:ascii="Times New Roman" w:hAnsi="Times New Roman"/>
          <w:sz w:val="28"/>
          <w:szCs w:val="28"/>
        </w:rPr>
        <w:t>8</w:t>
      </w:r>
      <w:r w:rsidR="00DD1645" w:rsidRPr="008129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1645" w:rsidRPr="008129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1645" w:rsidRPr="0081290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E976B7" w:rsidRPr="0081290F">
        <w:rPr>
          <w:rFonts w:ascii="Times New Roman" w:hAnsi="Times New Roman"/>
          <w:sz w:val="28"/>
          <w:szCs w:val="28"/>
        </w:rPr>
        <w:t>Миколайчук</w:t>
      </w:r>
      <w:proofErr w:type="spellEnd"/>
      <w:r w:rsidR="00E976B7" w:rsidRPr="0081290F">
        <w:rPr>
          <w:rFonts w:ascii="Times New Roman" w:hAnsi="Times New Roman"/>
          <w:sz w:val="28"/>
          <w:szCs w:val="28"/>
        </w:rPr>
        <w:t xml:space="preserve"> Ю.Л</w:t>
      </w:r>
      <w:r w:rsidR="00DD1645" w:rsidRPr="0081290F">
        <w:rPr>
          <w:rFonts w:ascii="Times New Roman" w:hAnsi="Times New Roman"/>
          <w:sz w:val="28"/>
          <w:szCs w:val="28"/>
        </w:rPr>
        <w:t>.</w:t>
      </w:r>
    </w:p>
    <w:p w:rsidR="00DD1645" w:rsidRPr="00BA3673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F171B5" w:rsidRPr="00BA3673" w:rsidRDefault="00F171B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F171B5" w:rsidRPr="00BA3673" w:rsidRDefault="00F171B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DD1645" w:rsidRPr="0081290F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81290F">
        <w:rPr>
          <w:rFonts w:ascii="Times New Roman" w:hAnsi="Times New Roman"/>
          <w:b/>
          <w:sz w:val="28"/>
          <w:szCs w:val="28"/>
        </w:rPr>
        <w:t>Глава</w:t>
      </w:r>
      <w:r w:rsidRPr="0081290F">
        <w:rPr>
          <w:rFonts w:ascii="Times New Roman" w:hAnsi="Times New Roman"/>
          <w:sz w:val="28"/>
          <w:szCs w:val="28"/>
        </w:rPr>
        <w:t xml:space="preserve"> </w:t>
      </w:r>
      <w:r w:rsidRPr="0081290F">
        <w:rPr>
          <w:rFonts w:ascii="Times New Roman" w:hAnsi="Times New Roman"/>
          <w:b/>
          <w:bCs/>
          <w:sz w:val="28"/>
          <w:szCs w:val="28"/>
        </w:rPr>
        <w:t xml:space="preserve">Михайловского </w:t>
      </w:r>
      <w:r w:rsidRPr="0081290F">
        <w:rPr>
          <w:rFonts w:ascii="Times New Roman" w:hAnsi="Times New Roman"/>
          <w:b/>
          <w:bCs/>
          <w:spacing w:val="-3"/>
          <w:sz w:val="28"/>
          <w:szCs w:val="28"/>
        </w:rPr>
        <w:t>муниципального района –</w:t>
      </w:r>
    </w:p>
    <w:p w:rsidR="00DD1645" w:rsidRPr="0081290F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81290F">
        <w:rPr>
          <w:rFonts w:ascii="Times New Roman" w:hAnsi="Times New Roman"/>
          <w:b/>
          <w:bCs/>
          <w:spacing w:val="-3"/>
          <w:sz w:val="28"/>
          <w:szCs w:val="28"/>
        </w:rPr>
        <w:t xml:space="preserve">глава администрации района                                     </w:t>
      </w:r>
      <w:r w:rsidR="00BA3673" w:rsidRPr="0081290F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</w:t>
      </w:r>
      <w:r w:rsidRPr="0081290F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В.В. Архипов</w:t>
      </w:r>
    </w:p>
    <w:p w:rsidR="00DD1645" w:rsidRPr="0081290F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A3673" w:rsidRDefault="00BA3673" w:rsidP="00557DFC">
      <w:pPr>
        <w:pStyle w:val="ConsPlusNormal"/>
        <w:ind w:left="4820"/>
        <w:jc w:val="center"/>
        <w:rPr>
          <w:sz w:val="26"/>
          <w:szCs w:val="26"/>
        </w:rPr>
      </w:pPr>
    </w:p>
    <w:p w:rsidR="00154E3B" w:rsidRDefault="00154E3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557DFC" w:rsidRPr="00BA3673" w:rsidRDefault="00557DFC" w:rsidP="00557DFC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lastRenderedPageBreak/>
        <w:t>Приложение №</w:t>
      </w:r>
      <w:r w:rsidR="00BA3673">
        <w:rPr>
          <w:sz w:val="26"/>
          <w:szCs w:val="26"/>
        </w:rPr>
        <w:t xml:space="preserve"> </w:t>
      </w:r>
      <w:r w:rsidRPr="00BA3673">
        <w:rPr>
          <w:sz w:val="26"/>
          <w:szCs w:val="26"/>
        </w:rPr>
        <w:t>1</w:t>
      </w:r>
    </w:p>
    <w:p w:rsidR="00557DFC" w:rsidRPr="00BA3673" w:rsidRDefault="00557DFC" w:rsidP="00557DFC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>к постановлению администрации</w:t>
      </w:r>
    </w:p>
    <w:p w:rsidR="00557DFC" w:rsidRPr="00BA3673" w:rsidRDefault="00557DFC" w:rsidP="00557DFC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>Михайловского муниципального района</w:t>
      </w:r>
    </w:p>
    <w:p w:rsidR="00557DFC" w:rsidRPr="00BA3673" w:rsidRDefault="00154E3B" w:rsidP="00557DFC">
      <w:pPr>
        <w:pStyle w:val="ConsPlusNormal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05.04.</w:t>
      </w:r>
      <w:r w:rsidR="00557DFC" w:rsidRPr="00BA3673">
        <w:rPr>
          <w:sz w:val="26"/>
          <w:szCs w:val="26"/>
        </w:rPr>
        <w:t>2023 №</w:t>
      </w:r>
      <w:r>
        <w:rPr>
          <w:sz w:val="26"/>
          <w:szCs w:val="26"/>
        </w:rPr>
        <w:t xml:space="preserve"> 395-па</w:t>
      </w:r>
    </w:p>
    <w:p w:rsidR="00B704A2" w:rsidRPr="00BA3673" w:rsidRDefault="00B704A2" w:rsidP="00B704A2">
      <w:pPr>
        <w:pStyle w:val="ConsPlusNormal"/>
        <w:ind w:left="5245"/>
        <w:rPr>
          <w:sz w:val="26"/>
          <w:szCs w:val="26"/>
        </w:rPr>
      </w:pPr>
    </w:p>
    <w:p w:rsidR="00186090" w:rsidRPr="00BA3673" w:rsidRDefault="00186090" w:rsidP="00B704A2">
      <w:pPr>
        <w:pStyle w:val="ConsPlusNormal"/>
        <w:ind w:left="5245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F171B5" w:rsidRPr="00BA3673" w:rsidTr="00186090">
        <w:tc>
          <w:tcPr>
            <w:tcW w:w="1276" w:type="dxa"/>
            <w:shd w:val="clear" w:color="auto" w:fill="auto"/>
          </w:tcPr>
          <w:p w:rsidR="00F171B5" w:rsidRPr="00BA3673" w:rsidRDefault="00F171B5" w:rsidP="001207F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:rsidR="00F171B5" w:rsidRPr="00BA3673" w:rsidRDefault="00F171B5" w:rsidP="00942AE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многоквартирного дома</w:t>
            </w:r>
          </w:p>
        </w:tc>
      </w:tr>
      <w:tr w:rsidR="00F171B5" w:rsidRPr="00BA3673" w:rsidTr="00186090">
        <w:tc>
          <w:tcPr>
            <w:tcW w:w="1276" w:type="dxa"/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Кремово, ул. Колхозная, д. 1</w:t>
            </w:r>
          </w:p>
        </w:tc>
      </w:tr>
      <w:tr w:rsidR="008B2E99" w:rsidRPr="00BA3673" w:rsidTr="0081290F">
        <w:trPr>
          <w:trHeight w:val="324"/>
        </w:trPr>
        <w:tc>
          <w:tcPr>
            <w:tcW w:w="1276" w:type="dxa"/>
            <w:shd w:val="clear" w:color="auto" w:fill="auto"/>
          </w:tcPr>
          <w:p w:rsidR="008B2E99" w:rsidRPr="00BA3673" w:rsidRDefault="008B2E99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shd w:val="clear" w:color="auto" w:fill="auto"/>
          </w:tcPr>
          <w:p w:rsidR="008B2E99" w:rsidRPr="00BA3673" w:rsidRDefault="008B2E99" w:rsidP="008B2E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Кремово, ул. ГСМ, д. 1</w:t>
            </w:r>
          </w:p>
        </w:tc>
      </w:tr>
      <w:tr w:rsidR="008B2E99" w:rsidRPr="00BA3673" w:rsidTr="008B2E99">
        <w:trPr>
          <w:trHeight w:val="337"/>
        </w:trPr>
        <w:tc>
          <w:tcPr>
            <w:tcW w:w="1276" w:type="dxa"/>
            <w:shd w:val="clear" w:color="auto" w:fill="auto"/>
          </w:tcPr>
          <w:p w:rsidR="008B2E99" w:rsidRPr="00BA3673" w:rsidRDefault="008B2E99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shd w:val="clear" w:color="auto" w:fill="auto"/>
          </w:tcPr>
          <w:p w:rsidR="008B2E99" w:rsidRPr="00BA3673" w:rsidRDefault="008B2E99" w:rsidP="008B2E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Кремово, ул. ГСМ, д. 8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Краснознаменная, д. 19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Первомайское, ул. Школьная, 27а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п. Горное, ул. Садовая, д. 3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п. Горное, ул. Ленина, д. 3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pStyle w:val="ConsPlusNonformat"/>
              <w:spacing w:line="276" w:lineRule="auto"/>
              <w:ind w:left="-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п. Горное, ул. Ленина, д. 4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п. Горное, ул. Ленина, д. 6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п. Горное, ул. Почтовая, д. 1</w:t>
            </w:r>
          </w:p>
        </w:tc>
      </w:tr>
      <w:tr w:rsidR="00F171B5" w:rsidRPr="00BA3673" w:rsidTr="0018609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5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pStyle w:val="ConsPlusNonformat"/>
              <w:spacing w:line="276" w:lineRule="auto"/>
              <w:ind w:left="-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7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pStyle w:val="ConsPlusNonformat"/>
              <w:spacing w:line="276" w:lineRule="auto"/>
              <w:ind w:left="-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Ивановка, ул. Советская, д. 9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Ивановка, ул. Кировская, д. 36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1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2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Первомайское, ул. Дубковская, 7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8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5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6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9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Первомайское, ул. Ленинская, 10</w:t>
            </w:r>
          </w:p>
        </w:tc>
      </w:tr>
      <w:tr w:rsidR="00053F6D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6D" w:rsidRPr="00BA3673" w:rsidRDefault="00053F6D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6D" w:rsidRPr="00BA3673" w:rsidRDefault="00053F6D" w:rsidP="00942AE7">
            <w:pPr>
              <w:spacing w:after="0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 с. Первомайское, ул. Островского, 3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Первомайское, ул. Островского, 4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11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Ляличи, ул. Школьная, 131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с. Ляличи, ул. Школьная, 132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133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Ляличи, ул. Школьная, 135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B704A2"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165</w:t>
            </w:r>
          </w:p>
        </w:tc>
      </w:tr>
      <w:tr w:rsidR="00F171B5" w:rsidRPr="00BA3673" w:rsidTr="001860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1966FF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B5" w:rsidRPr="00BA3673" w:rsidRDefault="00F171B5" w:rsidP="00942AE7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Ляличи, ул. Школьная, 214</w:t>
            </w:r>
          </w:p>
        </w:tc>
      </w:tr>
    </w:tbl>
    <w:p w:rsidR="00F171B5" w:rsidRPr="00BA3673" w:rsidRDefault="00F171B5" w:rsidP="00557DFC">
      <w:pPr>
        <w:pStyle w:val="ConsPlusNormal"/>
        <w:ind w:firstLine="540"/>
        <w:jc w:val="both"/>
        <w:rPr>
          <w:sz w:val="26"/>
          <w:szCs w:val="26"/>
        </w:rPr>
      </w:pPr>
    </w:p>
    <w:p w:rsidR="00154E3B" w:rsidRDefault="00154E3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F171B5" w:rsidRPr="00BA3673" w:rsidRDefault="00F171B5" w:rsidP="00F171B5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lastRenderedPageBreak/>
        <w:t>Приложение №</w:t>
      </w:r>
      <w:r w:rsidR="00BA3673">
        <w:rPr>
          <w:sz w:val="26"/>
          <w:szCs w:val="26"/>
        </w:rPr>
        <w:t xml:space="preserve"> </w:t>
      </w:r>
      <w:r w:rsidRPr="00BA3673">
        <w:rPr>
          <w:sz w:val="26"/>
          <w:szCs w:val="26"/>
        </w:rPr>
        <w:t>2</w:t>
      </w:r>
    </w:p>
    <w:p w:rsidR="00F171B5" w:rsidRPr="00BA3673" w:rsidRDefault="00F171B5" w:rsidP="00F171B5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>к постановлению администрации</w:t>
      </w:r>
    </w:p>
    <w:p w:rsidR="00F171B5" w:rsidRPr="00BA3673" w:rsidRDefault="00F171B5" w:rsidP="00F171B5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>Михайловского муниципального района</w:t>
      </w:r>
    </w:p>
    <w:p w:rsidR="00154E3B" w:rsidRPr="00BA3673" w:rsidRDefault="00154E3B" w:rsidP="00154E3B">
      <w:pPr>
        <w:pStyle w:val="ConsPlusNormal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05.04.</w:t>
      </w:r>
      <w:r w:rsidRPr="00BA3673">
        <w:rPr>
          <w:sz w:val="26"/>
          <w:szCs w:val="26"/>
        </w:rPr>
        <w:t>2023 №</w:t>
      </w:r>
      <w:r>
        <w:rPr>
          <w:sz w:val="26"/>
          <w:szCs w:val="26"/>
        </w:rPr>
        <w:t xml:space="preserve"> 395-па</w:t>
      </w:r>
    </w:p>
    <w:p w:rsidR="00557DFC" w:rsidRDefault="00557DFC" w:rsidP="00557DFC">
      <w:pPr>
        <w:pStyle w:val="ConsPlusNormal"/>
        <w:ind w:firstLine="540"/>
        <w:jc w:val="both"/>
        <w:rPr>
          <w:sz w:val="26"/>
          <w:szCs w:val="26"/>
        </w:rPr>
      </w:pPr>
    </w:p>
    <w:p w:rsidR="00154E3B" w:rsidRPr="00BA3673" w:rsidRDefault="00154E3B" w:rsidP="00557DFC">
      <w:pPr>
        <w:pStyle w:val="ConsPlusNormal"/>
        <w:ind w:firstLine="540"/>
        <w:jc w:val="both"/>
        <w:rPr>
          <w:sz w:val="26"/>
          <w:szCs w:val="26"/>
        </w:rPr>
      </w:pPr>
    </w:p>
    <w:p w:rsidR="00053F6D" w:rsidRPr="00BA3673" w:rsidRDefault="00557DFC" w:rsidP="00053F6D">
      <w:pPr>
        <w:pStyle w:val="ConsPlusNormal"/>
        <w:ind w:firstLine="54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 xml:space="preserve">Перечень работ и (или) услуг, необходимых для обеспечения </w:t>
      </w:r>
    </w:p>
    <w:p w:rsidR="00053F6D" w:rsidRPr="00BA3673" w:rsidRDefault="00557DFC" w:rsidP="00053F6D">
      <w:pPr>
        <w:pStyle w:val="ConsPlusNormal"/>
        <w:ind w:firstLine="54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 xml:space="preserve">надлежащего содержания общего имущества в </w:t>
      </w:r>
      <w:proofErr w:type="gramStart"/>
      <w:r w:rsidRPr="00BA3673">
        <w:rPr>
          <w:sz w:val="26"/>
          <w:szCs w:val="26"/>
        </w:rPr>
        <w:t>многоквартирных</w:t>
      </w:r>
      <w:proofErr w:type="gramEnd"/>
      <w:r w:rsidRPr="00BA3673">
        <w:rPr>
          <w:sz w:val="26"/>
          <w:szCs w:val="26"/>
        </w:rPr>
        <w:t xml:space="preserve"> </w:t>
      </w:r>
    </w:p>
    <w:p w:rsidR="00557DFC" w:rsidRPr="00BA3673" w:rsidRDefault="00557DFC" w:rsidP="00053F6D">
      <w:pPr>
        <w:pStyle w:val="ConsPlusNormal"/>
        <w:ind w:firstLine="540"/>
        <w:jc w:val="center"/>
        <w:rPr>
          <w:sz w:val="26"/>
          <w:szCs w:val="26"/>
        </w:rPr>
      </w:pPr>
      <w:proofErr w:type="gramStart"/>
      <w:r w:rsidRPr="00BA3673">
        <w:rPr>
          <w:sz w:val="26"/>
          <w:szCs w:val="26"/>
        </w:rPr>
        <w:t>домах</w:t>
      </w:r>
      <w:proofErr w:type="gramEnd"/>
      <w:r w:rsidRPr="00BA3673">
        <w:rPr>
          <w:sz w:val="26"/>
          <w:szCs w:val="26"/>
        </w:rPr>
        <w:t xml:space="preserve"> </w:t>
      </w:r>
      <w:r w:rsidR="00053F6D" w:rsidRPr="00BA3673">
        <w:rPr>
          <w:sz w:val="26"/>
          <w:szCs w:val="26"/>
        </w:rPr>
        <w:t>указанных в Приложении № 1</w:t>
      </w:r>
    </w:p>
    <w:p w:rsidR="00053F6D" w:rsidRPr="00BA3673" w:rsidRDefault="00053F6D" w:rsidP="00053F6D">
      <w:pPr>
        <w:pStyle w:val="ConsPlusNormal"/>
        <w:ind w:firstLine="540"/>
        <w:jc w:val="center"/>
        <w:rPr>
          <w:sz w:val="26"/>
          <w:szCs w:val="26"/>
        </w:rPr>
      </w:pPr>
    </w:p>
    <w:p w:rsidR="008B2E99" w:rsidRPr="00BA3673" w:rsidRDefault="008B2E99" w:rsidP="00053F6D">
      <w:pPr>
        <w:pStyle w:val="ConsPlusNormal"/>
        <w:ind w:firstLine="540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154"/>
        <w:gridCol w:w="2513"/>
      </w:tblGrid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 xml:space="preserve">N </w:t>
            </w:r>
            <w:proofErr w:type="gramStart"/>
            <w:r w:rsidRPr="00BA3673">
              <w:rPr>
                <w:sz w:val="26"/>
                <w:szCs w:val="26"/>
              </w:rPr>
              <w:t>п</w:t>
            </w:r>
            <w:proofErr w:type="gramEnd"/>
            <w:r w:rsidRPr="00BA3673">
              <w:rPr>
                <w:sz w:val="26"/>
                <w:szCs w:val="26"/>
              </w:rPr>
              <w:t>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Наименование работ/услуг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Периодичность выполнения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Устранение аварийных ситуаций, возникших в процессе эксплуатации внутридомовых инженерных сетей централизованного отопления, холодного водоснабжения, водоотведения, электроснабжения, внутридомового газового оборудования и ситуаций, вызванных природными явлениями, восстановление подачи ресурса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круглосуточно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Техническое обслуживание инженерного оборудования (внутридомовые сети централизованного отопления, холодного водоснабжения, водоотведения, электроснабжения, дымовентиляционных каналов, внутридомового газового оборудования), техосмотры конструктивных элементов многоквартирного дома, составление планов-графиков проведения ремонта с целью устранения выявленных недостатков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ежегодно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 xml:space="preserve">Техническое обслуживание дымовентиляционных каналов - проверка в квартирах наличия тяги, обследование вентиляции, проверка </w:t>
            </w:r>
            <w:proofErr w:type="spellStart"/>
            <w:r w:rsidRPr="00BA3673">
              <w:rPr>
                <w:sz w:val="26"/>
                <w:szCs w:val="26"/>
              </w:rPr>
              <w:t>вентканалов</w:t>
            </w:r>
            <w:proofErr w:type="spellEnd"/>
            <w:r w:rsidRPr="00BA3673">
              <w:rPr>
                <w:sz w:val="26"/>
                <w:szCs w:val="26"/>
              </w:rPr>
              <w:t xml:space="preserve"> на чердаках и крышах, составление планов-графиков по результатам проведенных проверок с целью устранения выявленных нарушений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ежегодно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BA3673">
              <w:rPr>
                <w:sz w:val="26"/>
                <w:szCs w:val="26"/>
              </w:rPr>
              <w:t>Техническое обслуживание внутридомовых сетей централизованного отопления - проверка исправности и работоспособности сетей и оборудования, проведение мелкого ремонта (регулировка, разборка, осмотр и очистка грязевиков, воздухосборников, компенсаторов, регулирующих кранов, вентилей, задвижек, очистка от накипи запорной арматуры, укрепление трубопроводов, ликвидация воздушных пробок), составление дефектных актов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BA3673">
              <w:rPr>
                <w:sz w:val="26"/>
                <w:szCs w:val="26"/>
              </w:rPr>
              <w:t>Техническое обслуживание внутридомовых сетей холодного водоснабжения - осмотр и проверка исправности системы трубопроводов, уплотнение сгонов, устранение течи, заделка свищей и трещин на внутренних трубопроводах и стояках), составление дефектных актов для внесения в план-график ремонтов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Техническое обслуживание внутридомовых сетей водоотведения - осмотр и проверка исправности системы трубопроводов, проведение мелкого ремонта (устранение засоров, укрепление трубопроводов, уплотнение сгонов, устранение течи, заделка свищей и трещин на внутренних трубопроводах и стояках), составление дефектных актов для внесения в план-график ремонтов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Техническое обслуживание внутридомовых сетей электроснабжения - осмотр и проверка состояния линий электрических сетей, арматуры и электрооборудования, проведение мелкого ремонта (ревизия этажных электрощитов, электропроводки и другого электрооборудования), составление дефектных актов для внесения в план-график ремонтов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 xml:space="preserve">Техническое обслуживание конструктивных элементов дома - осмотр и проверка соответствия их параметров Строительным Нормам и Правилам, проведение мелкого ремонта (стены, входные группы, фасад, цоколь, </w:t>
            </w:r>
            <w:proofErr w:type="spellStart"/>
            <w:r w:rsidRPr="00BA3673">
              <w:rPr>
                <w:sz w:val="26"/>
                <w:szCs w:val="26"/>
              </w:rPr>
              <w:t>отмостка</w:t>
            </w:r>
            <w:proofErr w:type="spellEnd"/>
            <w:r w:rsidRPr="00BA3673">
              <w:rPr>
                <w:sz w:val="26"/>
                <w:szCs w:val="26"/>
              </w:rPr>
              <w:t>, крыша, перекрытия, фундамент, окна, двери и др.), составление дефектных актов</w:t>
            </w:r>
            <w:proofErr w:type="gramStart"/>
            <w:r w:rsidRPr="00BA3673">
              <w:rPr>
                <w:sz w:val="26"/>
                <w:szCs w:val="26"/>
              </w:rPr>
              <w:t>.</w:t>
            </w:r>
            <w:proofErr w:type="gramEnd"/>
            <w:r w:rsidRPr="00BA3673">
              <w:rPr>
                <w:sz w:val="26"/>
                <w:szCs w:val="26"/>
              </w:rPr>
              <w:t xml:space="preserve"> </w:t>
            </w:r>
            <w:proofErr w:type="gramStart"/>
            <w:r w:rsidRPr="00BA3673">
              <w:rPr>
                <w:sz w:val="26"/>
                <w:szCs w:val="26"/>
              </w:rPr>
              <w:t>д</w:t>
            </w:r>
            <w:proofErr w:type="gramEnd"/>
            <w:r w:rsidRPr="00BA3673">
              <w:rPr>
                <w:sz w:val="26"/>
                <w:szCs w:val="26"/>
              </w:rPr>
              <w:t>ля внесения в план-график ремонтов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в соответствии с графиком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Обеспечение мест общего пользования освещением - осмотр и проведение мелкого ремонта (выключателей и патронов: разборка, зачистка и смазка, замена подгоревших контактов, сборка, проверка и регулировка их работы, замена перегоревших выключателей и патронов, проверка работы электродами)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2.8.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Подготовка к эксплуатации в осенне-зимний период, осмотр здания и инженерного оборудования дома, составление актов о готовности дома к эксплуатации в осенне-зимний период, составление актов весенних и осенних осмотров и утверждение плана-графика ремонтных работ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в соответствии с графиком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Текущее содержание и обеспечение санитарного состояния жилых зданий и придомовых территорий, обработка помещений от насекомых и грызунов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 в соответствии с графиком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3.1.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Уборка подъездов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постоянно в соответствии с графиком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3.2.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Уборка придомовой территории, сбор веток, листьев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 раза в неделю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3.3.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Санитарная обрезка деревьев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 мере необходимости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3.4.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BA3673">
              <w:rPr>
                <w:sz w:val="26"/>
                <w:szCs w:val="26"/>
              </w:rPr>
              <w:t>Окос</w:t>
            </w:r>
            <w:proofErr w:type="spellEnd"/>
            <w:r w:rsidRPr="00BA3673">
              <w:rPr>
                <w:sz w:val="26"/>
                <w:szCs w:val="26"/>
              </w:rPr>
              <w:t xml:space="preserve"> придомовой территории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 раза в год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3.5.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 xml:space="preserve">Уборка подвала, кровли, </w:t>
            </w:r>
            <w:proofErr w:type="spellStart"/>
            <w:r w:rsidRPr="00BA3673">
              <w:rPr>
                <w:sz w:val="26"/>
                <w:szCs w:val="26"/>
              </w:rPr>
              <w:t>техэтажа</w:t>
            </w:r>
            <w:proofErr w:type="spellEnd"/>
            <w:r w:rsidRPr="00BA3673">
              <w:rPr>
                <w:sz w:val="26"/>
                <w:szCs w:val="26"/>
              </w:rPr>
              <w:t xml:space="preserve"> от мусора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по мере необходимости</w:t>
            </w:r>
          </w:p>
        </w:tc>
      </w:tr>
      <w:tr w:rsidR="00557DFC" w:rsidRPr="00BA3673" w:rsidTr="004E0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3.6.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Дезинсекция, дератизация (обработка помещений от насекомых и грызунов)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1 раз в год</w:t>
            </w:r>
          </w:p>
        </w:tc>
      </w:tr>
    </w:tbl>
    <w:p w:rsidR="00557DFC" w:rsidRPr="00BA3673" w:rsidRDefault="00557DFC" w:rsidP="00557DFC">
      <w:pPr>
        <w:pStyle w:val="ConsPlusNormal"/>
        <w:ind w:firstLine="540"/>
        <w:jc w:val="both"/>
        <w:rPr>
          <w:sz w:val="26"/>
          <w:szCs w:val="26"/>
        </w:rPr>
      </w:pPr>
    </w:p>
    <w:p w:rsidR="00154E3B" w:rsidRDefault="00154E3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005A20" w:rsidRPr="00BA3673" w:rsidRDefault="00005A20" w:rsidP="00005A20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lastRenderedPageBreak/>
        <w:t>Приложение №</w:t>
      </w:r>
      <w:r w:rsidR="00BA3673">
        <w:rPr>
          <w:sz w:val="26"/>
          <w:szCs w:val="26"/>
        </w:rPr>
        <w:t xml:space="preserve"> </w:t>
      </w:r>
      <w:r w:rsidR="005651A4" w:rsidRPr="00BA3673">
        <w:rPr>
          <w:sz w:val="26"/>
          <w:szCs w:val="26"/>
        </w:rPr>
        <w:t>3</w:t>
      </w:r>
    </w:p>
    <w:p w:rsidR="00005A20" w:rsidRPr="00BA3673" w:rsidRDefault="00005A20" w:rsidP="00005A20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>к постановлению администрации</w:t>
      </w:r>
    </w:p>
    <w:p w:rsidR="00005A20" w:rsidRPr="00BA3673" w:rsidRDefault="00005A20" w:rsidP="00005A20">
      <w:pPr>
        <w:pStyle w:val="ConsPlusNormal"/>
        <w:ind w:left="4820"/>
        <w:jc w:val="center"/>
        <w:rPr>
          <w:sz w:val="26"/>
          <w:szCs w:val="26"/>
        </w:rPr>
      </w:pPr>
      <w:r w:rsidRPr="00BA3673">
        <w:rPr>
          <w:sz w:val="26"/>
          <w:szCs w:val="26"/>
        </w:rPr>
        <w:t>Михайловского муниципального района</w:t>
      </w:r>
    </w:p>
    <w:p w:rsidR="00154E3B" w:rsidRPr="00BA3673" w:rsidRDefault="00154E3B" w:rsidP="00154E3B">
      <w:pPr>
        <w:pStyle w:val="ConsPlusNormal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05.04.</w:t>
      </w:r>
      <w:r w:rsidRPr="00BA3673">
        <w:rPr>
          <w:sz w:val="26"/>
          <w:szCs w:val="26"/>
        </w:rPr>
        <w:t>2023 №</w:t>
      </w:r>
      <w:r>
        <w:rPr>
          <w:sz w:val="26"/>
          <w:szCs w:val="26"/>
        </w:rPr>
        <w:t xml:space="preserve"> 395-па</w:t>
      </w:r>
    </w:p>
    <w:p w:rsidR="00557DFC" w:rsidRPr="00BA3673" w:rsidRDefault="00557DFC" w:rsidP="00557DFC">
      <w:pPr>
        <w:pStyle w:val="ConsPlusNormal"/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557DFC" w:rsidRPr="00BA3673" w:rsidRDefault="00557DFC" w:rsidP="00ED47A7">
      <w:pPr>
        <w:pStyle w:val="ConsPlusNormal"/>
        <w:ind w:firstLine="540"/>
        <w:jc w:val="center"/>
        <w:rPr>
          <w:sz w:val="26"/>
          <w:szCs w:val="26"/>
        </w:rPr>
      </w:pPr>
      <w:proofErr w:type="gramStart"/>
      <w:r w:rsidRPr="00BA3673">
        <w:rPr>
          <w:sz w:val="26"/>
          <w:szCs w:val="26"/>
        </w:rPr>
        <w:t xml:space="preserve">Размер платы за содержание и техническое обслуживание общего имущества многоквартирного дома для </w:t>
      </w:r>
      <w:r w:rsidR="00ED47A7" w:rsidRPr="00BA3673">
        <w:rPr>
          <w:sz w:val="26"/>
          <w:szCs w:val="26"/>
        </w:rPr>
        <w:t xml:space="preserve">собственников и </w:t>
      </w:r>
      <w:r w:rsidRPr="00BA3673">
        <w:rPr>
          <w:sz w:val="26"/>
          <w:szCs w:val="26"/>
        </w:rPr>
        <w:t xml:space="preserve">нанимателей, </w:t>
      </w:r>
      <w:r w:rsidR="00ED47A7" w:rsidRPr="00BA3673">
        <w:rPr>
          <w:sz w:val="26"/>
          <w:szCs w:val="26"/>
        </w:rPr>
        <w:t xml:space="preserve">жилых помещений в многоквартирных </w:t>
      </w:r>
      <w:r w:rsidR="005651A4" w:rsidRPr="00BA3673">
        <w:rPr>
          <w:sz w:val="26"/>
          <w:szCs w:val="26"/>
        </w:rPr>
        <w:t>указанных в Приложении № 1</w:t>
      </w:r>
      <w:proofErr w:type="gramEnd"/>
    </w:p>
    <w:p w:rsidR="00ED47A7" w:rsidRPr="00BA3673" w:rsidRDefault="00ED47A7" w:rsidP="00ED47A7">
      <w:pPr>
        <w:pStyle w:val="ConsPlusNormal"/>
        <w:ind w:firstLine="540"/>
        <w:jc w:val="center"/>
        <w:rPr>
          <w:sz w:val="26"/>
          <w:szCs w:val="26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2268"/>
      </w:tblGrid>
      <w:tr w:rsidR="00557DFC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4E0E74">
            <w:pPr>
              <w:pStyle w:val="ConsPlusNormal"/>
              <w:jc w:val="both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N</w:t>
            </w:r>
          </w:p>
          <w:p w:rsidR="00557DFC" w:rsidRPr="00BA3673" w:rsidRDefault="00557DFC" w:rsidP="004E0E74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BA3673">
              <w:rPr>
                <w:sz w:val="26"/>
                <w:szCs w:val="26"/>
              </w:rPr>
              <w:t>п</w:t>
            </w:r>
            <w:proofErr w:type="gramEnd"/>
            <w:r w:rsidRPr="00BA3673"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FC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Адрес МКД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Размер платы</w:t>
            </w:r>
          </w:p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за содержание</w:t>
            </w:r>
          </w:p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и</w:t>
            </w:r>
          </w:p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техническое</w:t>
            </w:r>
          </w:p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обслуживание</w:t>
            </w:r>
          </w:p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общего</w:t>
            </w:r>
          </w:p>
          <w:p w:rsidR="0007301F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имущества многоквартирного</w:t>
            </w:r>
          </w:p>
          <w:p w:rsidR="00557DFC" w:rsidRPr="00BA3673" w:rsidRDefault="00557DFC" w:rsidP="0007301F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дома (руб</w:t>
            </w:r>
            <w:r w:rsidR="00243D9D" w:rsidRPr="00BA3673">
              <w:rPr>
                <w:sz w:val="26"/>
                <w:szCs w:val="26"/>
              </w:rPr>
              <w:t>.</w:t>
            </w:r>
            <w:r w:rsidRPr="00BA3673">
              <w:rPr>
                <w:sz w:val="26"/>
                <w:szCs w:val="26"/>
              </w:rPr>
              <w:t>/1м2)</w:t>
            </w:r>
          </w:p>
        </w:tc>
      </w:tr>
      <w:tr w:rsidR="005651A4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4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4" w:rsidRPr="00BA3673" w:rsidRDefault="005651A4" w:rsidP="00942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село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ремово, ул. Колхозная,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4" w:rsidRPr="00BA3673" w:rsidRDefault="0007301F" w:rsidP="00ED47A7">
            <w:pPr>
              <w:pStyle w:val="ConsPlusNormal"/>
              <w:jc w:val="center"/>
              <w:rPr>
                <w:sz w:val="26"/>
                <w:szCs w:val="26"/>
              </w:rPr>
            </w:pPr>
            <w:r w:rsidRPr="00BA3673">
              <w:rPr>
                <w:sz w:val="26"/>
                <w:szCs w:val="26"/>
              </w:rPr>
              <w:t>22,97</w:t>
            </w:r>
          </w:p>
        </w:tc>
      </w:tr>
      <w:tr w:rsidR="008B2E99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9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9" w:rsidRPr="00BA3673" w:rsidRDefault="008B2E99" w:rsidP="00942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село Кремово, ул. ГСМ,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9" w:rsidRPr="00BA3673" w:rsidRDefault="008B2E99" w:rsidP="008B2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8B2E99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9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9" w:rsidRPr="00BA3673" w:rsidRDefault="008B2E99" w:rsidP="00942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село Кремово, ул. ГСМ,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9" w:rsidRPr="00BA3673" w:rsidRDefault="008B2E99" w:rsidP="008B2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942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Краснознаменная, д.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942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Первомайское,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27а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Горное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, ул. Садовая,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Горное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, ул. Ленина,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pStyle w:val="ConsPlusNonformat"/>
              <w:spacing w:line="276" w:lineRule="auto"/>
              <w:ind w:left="-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поселок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Горное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, ул. Ленина,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Горное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, ул. Ленина,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103AC4">
            <w:pPr>
              <w:pStyle w:val="ConsPlusNormal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Горное</w:t>
            </w:r>
            <w:proofErr w:type="gramEnd"/>
            <w:r w:rsidRPr="00BA3673">
              <w:rPr>
                <w:rFonts w:ascii="Times New Roman" w:eastAsia="Calibri" w:hAnsi="Times New Roman" w:cs="Times New Roman"/>
                <w:sz w:val="26"/>
                <w:szCs w:val="26"/>
              </w:rPr>
              <w:t>, ул. Почтовая,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Советская,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pStyle w:val="ConsPlusNonformat"/>
              <w:spacing w:line="276" w:lineRule="auto"/>
              <w:ind w:left="-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Советская,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pStyle w:val="ConsPlusNonformat"/>
              <w:spacing w:line="276" w:lineRule="auto"/>
              <w:ind w:left="-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Советская, 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Кировская, д.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Дубковская,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07301F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103AC4" w:rsidP="00103AC4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Дубковская,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F" w:rsidRPr="00BA3673" w:rsidRDefault="0007301F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Дубковская,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Дубковская,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Первомайское,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Первомайское,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120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71294D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Первомайское,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712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Первомайское,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Островского,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Островского,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Советская,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Ляличи,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Ляличи,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Ляличи,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B40568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Ляличи,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68" w:rsidRPr="00BA3673" w:rsidRDefault="00B40568" w:rsidP="00073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900211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1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1" w:rsidRPr="00BA3673" w:rsidRDefault="00900211" w:rsidP="001207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Ляличи,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1" w:rsidRPr="00BA3673" w:rsidRDefault="00900211" w:rsidP="00120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900211" w:rsidRPr="00BA3673" w:rsidTr="008B2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1" w:rsidRPr="00BA3673" w:rsidRDefault="00103AC4" w:rsidP="008B2E99">
            <w:pPr>
              <w:pStyle w:val="ConsPlusNormal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1" w:rsidRPr="00BA3673" w:rsidRDefault="00900211" w:rsidP="001207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Михайловский район село Ляличи, ул. </w:t>
            </w:r>
            <w:proofErr w:type="gramStart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, 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1" w:rsidRPr="00BA3673" w:rsidRDefault="00900211" w:rsidP="00120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673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</w:tbl>
    <w:p w:rsidR="00557DFC" w:rsidRPr="00BA3673" w:rsidRDefault="00557DFC" w:rsidP="00557DFC">
      <w:pPr>
        <w:pStyle w:val="ConsPlusNormal"/>
        <w:ind w:firstLine="540"/>
        <w:jc w:val="both"/>
        <w:rPr>
          <w:sz w:val="26"/>
          <w:szCs w:val="26"/>
        </w:rPr>
      </w:pPr>
    </w:p>
    <w:p w:rsidR="00557DFC" w:rsidRPr="00BA3673" w:rsidRDefault="00557DFC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sectPr w:rsidR="00557DFC" w:rsidRPr="00BA3673" w:rsidSect="009324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E4" w:rsidRDefault="005E40E4" w:rsidP="002E394C">
      <w:pPr>
        <w:spacing w:after="0" w:line="240" w:lineRule="auto"/>
      </w:pPr>
      <w:r>
        <w:separator/>
      </w:r>
    </w:p>
  </w:endnote>
  <w:endnote w:type="continuationSeparator" w:id="0">
    <w:p w:rsidR="005E40E4" w:rsidRDefault="005E40E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E4" w:rsidRDefault="005E40E4" w:rsidP="002E394C">
      <w:pPr>
        <w:spacing w:after="0" w:line="240" w:lineRule="auto"/>
      </w:pPr>
      <w:r>
        <w:separator/>
      </w:r>
    </w:p>
  </w:footnote>
  <w:footnote w:type="continuationSeparator" w:id="0">
    <w:p w:rsidR="005E40E4" w:rsidRDefault="005E40E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73C"/>
    <w:multiLevelType w:val="hybridMultilevel"/>
    <w:tmpl w:val="D6E6C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83983"/>
    <w:multiLevelType w:val="hybridMultilevel"/>
    <w:tmpl w:val="33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4A3"/>
    <w:multiLevelType w:val="hybridMultilevel"/>
    <w:tmpl w:val="FDC2A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C45BEE"/>
    <w:multiLevelType w:val="hybridMultilevel"/>
    <w:tmpl w:val="04DCA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20"/>
    <w:rsid w:val="000537CC"/>
    <w:rsid w:val="00053F6D"/>
    <w:rsid w:val="000601A1"/>
    <w:rsid w:val="0007301F"/>
    <w:rsid w:val="000A7A20"/>
    <w:rsid w:val="000C2BCE"/>
    <w:rsid w:val="000C67D0"/>
    <w:rsid w:val="000C6DD0"/>
    <w:rsid w:val="00103AC4"/>
    <w:rsid w:val="00120788"/>
    <w:rsid w:val="00154E3B"/>
    <w:rsid w:val="001760E2"/>
    <w:rsid w:val="00186090"/>
    <w:rsid w:val="001966FF"/>
    <w:rsid w:val="001B5CEE"/>
    <w:rsid w:val="001F1E38"/>
    <w:rsid w:val="001F2BBB"/>
    <w:rsid w:val="00243D9D"/>
    <w:rsid w:val="002E394C"/>
    <w:rsid w:val="002E4292"/>
    <w:rsid w:val="00504270"/>
    <w:rsid w:val="005076C6"/>
    <w:rsid w:val="00530F6D"/>
    <w:rsid w:val="00557DFC"/>
    <w:rsid w:val="005651A4"/>
    <w:rsid w:val="00585ADC"/>
    <w:rsid w:val="0059453F"/>
    <w:rsid w:val="005E40E4"/>
    <w:rsid w:val="005F3A61"/>
    <w:rsid w:val="0061334F"/>
    <w:rsid w:val="006512E7"/>
    <w:rsid w:val="00684B2A"/>
    <w:rsid w:val="006B5402"/>
    <w:rsid w:val="006D17CF"/>
    <w:rsid w:val="007122FE"/>
    <w:rsid w:val="007805E1"/>
    <w:rsid w:val="00790E00"/>
    <w:rsid w:val="007978F2"/>
    <w:rsid w:val="0081290F"/>
    <w:rsid w:val="008A1D69"/>
    <w:rsid w:val="008B2E99"/>
    <w:rsid w:val="008E39FB"/>
    <w:rsid w:val="008E708F"/>
    <w:rsid w:val="00900211"/>
    <w:rsid w:val="00900EF1"/>
    <w:rsid w:val="00902093"/>
    <w:rsid w:val="00926325"/>
    <w:rsid w:val="0093241E"/>
    <w:rsid w:val="00942AE7"/>
    <w:rsid w:val="0096069A"/>
    <w:rsid w:val="00985750"/>
    <w:rsid w:val="009F28AD"/>
    <w:rsid w:val="00A04FFC"/>
    <w:rsid w:val="00A37B2F"/>
    <w:rsid w:val="00A45F2A"/>
    <w:rsid w:val="00A7360C"/>
    <w:rsid w:val="00AB202E"/>
    <w:rsid w:val="00AB49B9"/>
    <w:rsid w:val="00B40568"/>
    <w:rsid w:val="00B41467"/>
    <w:rsid w:val="00B704A2"/>
    <w:rsid w:val="00B772E9"/>
    <w:rsid w:val="00B959C9"/>
    <w:rsid w:val="00BA3673"/>
    <w:rsid w:val="00BE6DDC"/>
    <w:rsid w:val="00C038F8"/>
    <w:rsid w:val="00CE361B"/>
    <w:rsid w:val="00D376FA"/>
    <w:rsid w:val="00D65225"/>
    <w:rsid w:val="00D7613A"/>
    <w:rsid w:val="00DC2DB6"/>
    <w:rsid w:val="00DD1645"/>
    <w:rsid w:val="00E12C56"/>
    <w:rsid w:val="00E53063"/>
    <w:rsid w:val="00E976B7"/>
    <w:rsid w:val="00EB5425"/>
    <w:rsid w:val="00EC0387"/>
    <w:rsid w:val="00ED47A7"/>
    <w:rsid w:val="00EE0F05"/>
    <w:rsid w:val="00F01CFD"/>
    <w:rsid w:val="00F171B5"/>
    <w:rsid w:val="00F42DBA"/>
    <w:rsid w:val="00F4794C"/>
    <w:rsid w:val="00F6680E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EC4A-1C0A-4783-9217-BDE10CA9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2023-04-06T00:03:00Z</cp:lastPrinted>
  <dcterms:created xsi:type="dcterms:W3CDTF">2023-04-06T00:36:00Z</dcterms:created>
  <dcterms:modified xsi:type="dcterms:W3CDTF">2023-04-06T00:36:00Z</dcterms:modified>
</cp:coreProperties>
</file>